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C8CA" w14:textId="55B0EA7C" w:rsidR="000C22F7" w:rsidRDefault="000C22F7" w:rsidP="000C22F7">
      <w:pPr>
        <w:pStyle w:val="Heading1"/>
        <w:spacing w:before="0" w:after="0"/>
        <w:contextualSpacing/>
        <w:jc w:val="left"/>
        <w:rPr>
          <w:sz w:val="28"/>
          <w:szCs w:val="22"/>
        </w:rPr>
      </w:pPr>
      <w:bookmarkStart w:id="0" w:name="_Toc6838330"/>
      <w:r>
        <w:rPr>
          <w:sz w:val="28"/>
          <w:szCs w:val="22"/>
          <w:lang w:val="en-US"/>
        </w:rPr>
        <w:t xml:space="preserve">Annex </w:t>
      </w:r>
      <w:r w:rsidR="005975A4">
        <w:rPr>
          <w:sz w:val="28"/>
          <w:szCs w:val="22"/>
          <w:lang w:val="en-US"/>
        </w:rPr>
        <w:t>C</w:t>
      </w:r>
      <w:r>
        <w:rPr>
          <w:sz w:val="28"/>
          <w:szCs w:val="22"/>
          <w:lang w:val="en-US"/>
        </w:rPr>
        <w:t>:</w:t>
      </w:r>
      <w:bookmarkStart w:id="1" w:name="_Toc6838331"/>
      <w:bookmarkEnd w:id="0"/>
      <w:r>
        <w:rPr>
          <w:sz w:val="28"/>
          <w:szCs w:val="22"/>
          <w:lang w:val="en-US"/>
        </w:rPr>
        <w:t xml:space="preserve"> </w:t>
      </w:r>
      <w:bookmarkEnd w:id="1"/>
      <w:r w:rsidR="005975A4">
        <w:rPr>
          <w:sz w:val="28"/>
          <w:szCs w:val="22"/>
        </w:rPr>
        <w:t>Financial Offer Form</w:t>
      </w:r>
    </w:p>
    <w:p w14:paraId="571BB623" w14:textId="509C4458" w:rsidR="000C22F7" w:rsidRDefault="00331DEF" w:rsidP="000C22F7">
      <w:pPr>
        <w:pStyle w:val="Heading1"/>
        <w:spacing w:before="0" w:after="0"/>
        <w:contextualSpacing/>
        <w:jc w:val="left"/>
        <w:rPr>
          <w:sz w:val="28"/>
          <w:szCs w:val="22"/>
        </w:rPr>
      </w:pPr>
      <w:r>
        <w:rPr>
          <w:sz w:val="28"/>
          <w:szCs w:val="22"/>
        </w:rPr>
        <w:t xml:space="preserve">RFP # </w:t>
      </w:r>
      <w:r w:rsidR="006B7872">
        <w:rPr>
          <w:sz w:val="28"/>
          <w:szCs w:val="22"/>
        </w:rPr>
        <w:t>PL</w:t>
      </w:r>
      <w:r>
        <w:rPr>
          <w:sz w:val="28"/>
          <w:szCs w:val="22"/>
        </w:rPr>
        <w:t>/202</w:t>
      </w:r>
      <w:r w:rsidR="0089137A">
        <w:rPr>
          <w:sz w:val="28"/>
          <w:szCs w:val="22"/>
        </w:rPr>
        <w:t>5</w:t>
      </w:r>
      <w:r w:rsidR="006B7872">
        <w:rPr>
          <w:sz w:val="28"/>
          <w:szCs w:val="22"/>
        </w:rPr>
        <w:t>/0</w:t>
      </w:r>
      <w:r w:rsidR="0089137A">
        <w:rPr>
          <w:sz w:val="28"/>
          <w:szCs w:val="22"/>
        </w:rPr>
        <w:t>2</w:t>
      </w:r>
    </w:p>
    <w:p w14:paraId="1B0B97B5" w14:textId="77777777" w:rsidR="00175348" w:rsidRDefault="00175348" w:rsidP="00175348">
      <w:pPr>
        <w:spacing w:after="0"/>
        <w:rPr>
          <w:rFonts w:ascii="Arial Narrow" w:hAnsi="Arial Narrow"/>
        </w:rPr>
      </w:pPr>
    </w:p>
    <w:p w14:paraId="3B6896A4" w14:textId="26C7CE4D" w:rsidR="00175348" w:rsidRPr="00175348" w:rsidRDefault="00175348" w:rsidP="00175348">
      <w:pPr>
        <w:spacing w:after="0"/>
        <w:jc w:val="center"/>
        <w:rPr>
          <w:rFonts w:ascii="Arial Narrow" w:hAnsi="Arial Narrow"/>
          <w:i/>
          <w:iCs/>
        </w:rPr>
      </w:pPr>
      <w:r w:rsidRPr="00175348">
        <w:rPr>
          <w:rFonts w:ascii="Arial Narrow" w:hAnsi="Arial Narrow"/>
          <w:i/>
          <w:iCs/>
        </w:rPr>
        <w:t>Bidders can submit an offer for one, several, or all lots.</w:t>
      </w:r>
    </w:p>
    <w:p w14:paraId="5A4227C1" w14:textId="77777777" w:rsidR="00175348" w:rsidRDefault="00175348" w:rsidP="00175348">
      <w:pPr>
        <w:spacing w:after="0"/>
        <w:rPr>
          <w:sz w:val="24"/>
          <w:szCs w:val="24"/>
        </w:rPr>
      </w:pPr>
    </w:p>
    <w:p w14:paraId="05C6B3B7" w14:textId="730A1B6A" w:rsidR="00053E01" w:rsidRDefault="00AC1C75" w:rsidP="001F5F1A">
      <w:pPr>
        <w:pStyle w:val="Heading3"/>
        <w:numPr>
          <w:ilvl w:val="0"/>
          <w:numId w:val="0"/>
        </w:numPr>
        <w:shd w:val="clear" w:color="auto" w:fill="BFBFBF" w:themeFill="background1" w:themeFillShade="BF"/>
        <w:spacing w:before="0" w:after="0"/>
        <w:ind w:left="540"/>
        <w:contextualSpacing/>
        <w:jc w:val="both"/>
        <w:rPr>
          <w:rFonts w:ascii="Lato Medium" w:eastAsia="Lato Medium" w:hAnsi="Lato Medium" w:cs="Lato Medium"/>
          <w:sz w:val="24"/>
          <w:szCs w:val="24"/>
        </w:rPr>
      </w:pPr>
      <w:r>
        <w:rPr>
          <w:rFonts w:ascii="Lato Medium" w:eastAsia="Lato Medium" w:hAnsi="Lato Medium" w:cs="Lato Medium"/>
          <w:sz w:val="24"/>
          <w:szCs w:val="24"/>
        </w:rPr>
        <w:t xml:space="preserve">Lot 1 – Warsaw </w:t>
      </w:r>
    </w:p>
    <w:p w14:paraId="5E1CEE79" w14:textId="77777777" w:rsidR="00E65642" w:rsidRDefault="00E65642" w:rsidP="00BA2F9D">
      <w:pPr>
        <w:pStyle w:val="ListParagraph"/>
        <w:ind w:left="0"/>
        <w:jc w:val="both"/>
        <w:rPr>
          <w:rFonts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9"/>
        <w:gridCol w:w="5316"/>
        <w:gridCol w:w="1890"/>
        <w:gridCol w:w="1080"/>
        <w:gridCol w:w="3510"/>
        <w:gridCol w:w="2065"/>
      </w:tblGrid>
      <w:tr w:rsidR="003D400A" w:rsidRPr="00D217EA" w14:paraId="39E7C5EB" w14:textId="051C2618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725F298D" w14:textId="77777777" w:rsidR="003D400A" w:rsidRPr="00B11683" w:rsidRDefault="003D400A" w:rsidP="0001788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5316" w:type="dxa"/>
            <w:vAlign w:val="center"/>
          </w:tcPr>
          <w:p w14:paraId="47CA0201" w14:textId="77777777" w:rsidR="003D400A" w:rsidRPr="00B11683" w:rsidRDefault="003D400A" w:rsidP="0001788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Item Description</w:t>
            </w:r>
          </w:p>
        </w:tc>
        <w:tc>
          <w:tcPr>
            <w:tcW w:w="1890" w:type="dxa"/>
            <w:vAlign w:val="center"/>
          </w:tcPr>
          <w:p w14:paraId="2BBBBCE7" w14:textId="77777777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Qty</w:t>
            </w:r>
          </w:p>
        </w:tc>
        <w:tc>
          <w:tcPr>
            <w:tcW w:w="1080" w:type="dxa"/>
            <w:vAlign w:val="center"/>
          </w:tcPr>
          <w:p w14:paraId="5C4AA9E8" w14:textId="77777777" w:rsidR="003D400A" w:rsidRPr="00B11683" w:rsidRDefault="003D400A" w:rsidP="0001788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Units</w:t>
            </w:r>
          </w:p>
        </w:tc>
        <w:tc>
          <w:tcPr>
            <w:tcW w:w="3510" w:type="dxa"/>
            <w:vAlign w:val="center"/>
          </w:tcPr>
          <w:p w14:paraId="51D8FADB" w14:textId="4E1762D0" w:rsidR="003D400A" w:rsidRPr="00B11683" w:rsidRDefault="003D400A" w:rsidP="00E6564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Unit price / Total qty, </w:t>
            </w:r>
          </w:p>
          <w:p w14:paraId="376507C4" w14:textId="0C1C7ED3" w:rsidR="003D400A" w:rsidRPr="00B11683" w:rsidRDefault="003D400A" w:rsidP="00E6564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VAT included</w:t>
            </w:r>
          </w:p>
        </w:tc>
        <w:tc>
          <w:tcPr>
            <w:tcW w:w="2065" w:type="dxa"/>
          </w:tcPr>
          <w:p w14:paraId="23EE1C25" w14:textId="589AC20F" w:rsidR="003D400A" w:rsidRPr="00B11683" w:rsidRDefault="003D400A" w:rsidP="00E6564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40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Approximate order processing time</w:t>
            </w:r>
          </w:p>
        </w:tc>
      </w:tr>
      <w:tr w:rsidR="003D400A" w:rsidRPr="00114315" w14:paraId="457BE12E" w14:textId="5340F3D9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0BA08870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316" w:type="dxa"/>
            <w:vMerge w:val="restart"/>
            <w:vAlign w:val="center"/>
          </w:tcPr>
          <w:p w14:paraId="289EEFC7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Flyers A5, color, two side, 130-135g</w:t>
            </w:r>
          </w:p>
        </w:tc>
        <w:tc>
          <w:tcPr>
            <w:tcW w:w="1890" w:type="dxa"/>
            <w:vAlign w:val="center"/>
          </w:tcPr>
          <w:p w14:paraId="74617CE2" w14:textId="6608E386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1 - 1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080" w:type="dxa"/>
            <w:vAlign w:val="center"/>
          </w:tcPr>
          <w:p w14:paraId="5B00D0E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495B0FD9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7DD7BA9C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B76B609" w14:textId="728A9D93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237BE295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62B028DF" w14:textId="1A0807C0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1B1CDC70" w14:textId="591E479A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0 - 500</w:t>
            </w:r>
          </w:p>
        </w:tc>
        <w:tc>
          <w:tcPr>
            <w:tcW w:w="1080" w:type="dxa"/>
            <w:vAlign w:val="center"/>
          </w:tcPr>
          <w:p w14:paraId="3D417DF8" w14:textId="45C78342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148A5F4C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4ACC0FDB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18E2157" w14:textId="7A2EEE7D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2243EE02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230E8F88" w14:textId="411E1409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0A50EDB" w14:textId="0D113CAB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500 </w:t>
            </w: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1080" w:type="dxa"/>
            <w:vAlign w:val="center"/>
          </w:tcPr>
          <w:p w14:paraId="57378EBF" w14:textId="12035C29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96C0F28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758020C0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74706217" w14:textId="7F5511B1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23D77DE0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1D04BB57" w14:textId="39F37B75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5993BE96" w14:textId="3775193C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00 - 5000</w:t>
            </w:r>
          </w:p>
        </w:tc>
        <w:tc>
          <w:tcPr>
            <w:tcW w:w="1080" w:type="dxa"/>
            <w:vAlign w:val="center"/>
          </w:tcPr>
          <w:p w14:paraId="1403735C" w14:textId="25F35AED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636D555B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7D94BB24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36F61C2" w14:textId="3455C390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3C7A8A63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316" w:type="dxa"/>
            <w:vAlign w:val="center"/>
          </w:tcPr>
          <w:p w14:paraId="441BC84A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Posters A3, color, one side, 130-135g</w:t>
            </w:r>
          </w:p>
        </w:tc>
        <w:tc>
          <w:tcPr>
            <w:tcW w:w="1890" w:type="dxa"/>
            <w:vAlign w:val="center"/>
          </w:tcPr>
          <w:p w14:paraId="78DF8DEE" w14:textId="77777777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080" w:type="dxa"/>
            <w:vAlign w:val="center"/>
          </w:tcPr>
          <w:p w14:paraId="3354D581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588F7B05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93C4BBE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2C291465" w14:textId="1FC19F48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33061B61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316" w:type="dxa"/>
            <w:vAlign w:val="center"/>
          </w:tcPr>
          <w:p w14:paraId="0C553228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Posters A1, color, one side, 130-135g</w:t>
            </w:r>
          </w:p>
        </w:tc>
        <w:tc>
          <w:tcPr>
            <w:tcW w:w="1890" w:type="dxa"/>
            <w:vAlign w:val="center"/>
          </w:tcPr>
          <w:p w14:paraId="3B71DACF" w14:textId="77777777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1080" w:type="dxa"/>
            <w:vAlign w:val="center"/>
          </w:tcPr>
          <w:p w14:paraId="19E40C78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5CBF2631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62085CE1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3714" w:rsidRPr="00114315" w14:paraId="6D30E0F0" w14:textId="77777777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68DDBE81" w14:textId="5CFFF500" w:rsidR="00B23714" w:rsidRPr="00B11683" w:rsidRDefault="00B23714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316" w:type="dxa"/>
            <w:vAlign w:val="center"/>
          </w:tcPr>
          <w:p w14:paraId="1DE23946" w14:textId="19ECAB91" w:rsidR="00B23714" w:rsidRPr="00B11683" w:rsidRDefault="00B23714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  <w:r w:rsidRPr="00B23714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A4 report, 60 pages, sewn binding, double-sided printing, color, inside 120g, cover 300g</w:t>
            </w:r>
          </w:p>
        </w:tc>
        <w:tc>
          <w:tcPr>
            <w:tcW w:w="1890" w:type="dxa"/>
            <w:vAlign w:val="center"/>
          </w:tcPr>
          <w:p w14:paraId="0ABC072D" w14:textId="470B88D8" w:rsidR="00B23714" w:rsidRPr="00B11683" w:rsidRDefault="00B23714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080" w:type="dxa"/>
            <w:vAlign w:val="center"/>
          </w:tcPr>
          <w:p w14:paraId="6A6C0D88" w14:textId="5B846A25" w:rsidR="00B23714" w:rsidRPr="00B11683" w:rsidRDefault="00B23714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4E4FFF7C" w14:textId="77777777" w:rsidR="00B23714" w:rsidRPr="00B11683" w:rsidRDefault="00B23714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6E091328" w14:textId="77777777" w:rsidR="00B23714" w:rsidRPr="00B11683" w:rsidRDefault="00B23714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27A029A" w14:textId="6BBD2B5B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6E29BD6D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316" w:type="dxa"/>
            <w:vAlign w:val="center"/>
          </w:tcPr>
          <w:p w14:paraId="5254FA9A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Banner 1x2m IRC logo, color,</w:t>
            </w:r>
          </w:p>
        </w:tc>
        <w:tc>
          <w:tcPr>
            <w:tcW w:w="1890" w:type="dxa"/>
            <w:vAlign w:val="center"/>
          </w:tcPr>
          <w:p w14:paraId="211ED777" w14:textId="77777777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080" w:type="dxa"/>
            <w:vAlign w:val="center"/>
          </w:tcPr>
          <w:p w14:paraId="373CAAD3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2D723C24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3352AC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3B4D5875" w14:textId="2773A33A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6DC29965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316" w:type="dxa"/>
            <w:vMerge w:val="restart"/>
            <w:vAlign w:val="center"/>
          </w:tcPr>
          <w:p w14:paraId="5D83B485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Business cards</w:t>
            </w:r>
          </w:p>
        </w:tc>
        <w:tc>
          <w:tcPr>
            <w:tcW w:w="1890" w:type="dxa"/>
            <w:vAlign w:val="center"/>
          </w:tcPr>
          <w:p w14:paraId="20B143D6" w14:textId="12679A6B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 – 100</w:t>
            </w:r>
          </w:p>
        </w:tc>
        <w:tc>
          <w:tcPr>
            <w:tcW w:w="1080" w:type="dxa"/>
            <w:vAlign w:val="center"/>
          </w:tcPr>
          <w:p w14:paraId="4B842356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274C75BB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1A49AA4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566A7D4" w14:textId="29405D48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6C0C770C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35400610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743573A5" w14:textId="623308C9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100 – 300</w:t>
            </w:r>
          </w:p>
        </w:tc>
        <w:tc>
          <w:tcPr>
            <w:tcW w:w="1080" w:type="dxa"/>
            <w:vAlign w:val="center"/>
          </w:tcPr>
          <w:p w14:paraId="41A266FE" w14:textId="028BFD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E56076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25475BC4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79452E66" w14:textId="315685F2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51054B79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532D3A6C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0927166E" w14:textId="00E4974C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300 - 600</w:t>
            </w:r>
          </w:p>
        </w:tc>
        <w:tc>
          <w:tcPr>
            <w:tcW w:w="1080" w:type="dxa"/>
            <w:vAlign w:val="center"/>
          </w:tcPr>
          <w:p w14:paraId="3B944198" w14:textId="4F876AE3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41A53092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F5D6503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05E10A71" w14:textId="59D97302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21474BF5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316" w:type="dxa"/>
            <w:vMerge w:val="restart"/>
            <w:vAlign w:val="center"/>
          </w:tcPr>
          <w:p w14:paraId="4739CC79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  <w:lang w:eastAsia="fr-FR"/>
              </w:rPr>
              <w:t>Book A4, 120 pages, color, A4, simple graphics, glud book</w:t>
            </w:r>
          </w:p>
        </w:tc>
        <w:tc>
          <w:tcPr>
            <w:tcW w:w="1890" w:type="dxa"/>
            <w:vAlign w:val="center"/>
          </w:tcPr>
          <w:p w14:paraId="0F6608F7" w14:textId="3F7C84A4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1 - 100</w:t>
            </w:r>
          </w:p>
        </w:tc>
        <w:tc>
          <w:tcPr>
            <w:tcW w:w="1080" w:type="dxa"/>
            <w:vAlign w:val="center"/>
          </w:tcPr>
          <w:p w14:paraId="58729863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3F4CF1B2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061E034C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79C716ED" w14:textId="2D52023C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1A38424B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7B540458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6137A0A6" w14:textId="005B12D8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- 500</w:t>
            </w:r>
          </w:p>
        </w:tc>
        <w:tc>
          <w:tcPr>
            <w:tcW w:w="1080" w:type="dxa"/>
            <w:vAlign w:val="center"/>
          </w:tcPr>
          <w:p w14:paraId="2E1AE3BC" w14:textId="5B88BB36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589F7E8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3E2C9216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45A9F888" w14:textId="1FF64D01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3982DA4B" w14:textId="78C8310E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316" w:type="dxa"/>
            <w:vMerge w:val="restart"/>
            <w:vAlign w:val="center"/>
          </w:tcPr>
          <w:p w14:paraId="6BFD4303" w14:textId="2CC825F3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46DF">
              <w:rPr>
                <w:rFonts w:ascii="Arial" w:hAnsi="Arial"/>
                <w:sz w:val="18"/>
                <w:szCs w:val="18"/>
                <w:lang w:eastAsia="fr-FR"/>
              </w:rPr>
              <w:t>A4 leaflets folded to A5, colored, matte coated paper 120g</w:t>
            </w:r>
          </w:p>
        </w:tc>
        <w:tc>
          <w:tcPr>
            <w:tcW w:w="1890" w:type="dxa"/>
            <w:vAlign w:val="center"/>
          </w:tcPr>
          <w:p w14:paraId="6E00CD23" w14:textId="6A10A819" w:rsidR="003D400A" w:rsidRPr="00B11683" w:rsidRDefault="003D400A" w:rsidP="005017A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- 50</w:t>
            </w:r>
          </w:p>
        </w:tc>
        <w:tc>
          <w:tcPr>
            <w:tcW w:w="1080" w:type="dxa"/>
            <w:vAlign w:val="center"/>
          </w:tcPr>
          <w:p w14:paraId="2FCAAC14" w14:textId="32480CC4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D38588E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46F4D623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34F2372B" w14:textId="6A001AB8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170F6AF1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458670A0" w14:textId="77777777" w:rsidR="003D400A" w:rsidRPr="004246DF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519B7221" w14:textId="58612D31" w:rsidR="003D400A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50 -200</w:t>
            </w:r>
          </w:p>
        </w:tc>
        <w:tc>
          <w:tcPr>
            <w:tcW w:w="1080" w:type="dxa"/>
            <w:vAlign w:val="center"/>
          </w:tcPr>
          <w:p w14:paraId="53764B2E" w14:textId="111E8DDA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7C2F12D4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210DF57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2F239016" w14:textId="7A478AA8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24B0550C" w14:textId="12065ED2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316" w:type="dxa"/>
            <w:vMerge w:val="restart"/>
            <w:vAlign w:val="center"/>
          </w:tcPr>
          <w:p w14:paraId="1BBB6675" w14:textId="092342F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77D99">
              <w:rPr>
                <w:rFonts w:ascii="Arial" w:hAnsi="Arial"/>
                <w:sz w:val="18"/>
                <w:szCs w:val="18"/>
                <w:lang w:eastAsia="fr-FR"/>
              </w:rPr>
              <w:t>Emotion Cards - set of 17 cards, rectangular, rounded corners, matte foil, size 8.7x13.3 cm (or similar), silver spiral on the side</w:t>
            </w:r>
          </w:p>
        </w:tc>
        <w:tc>
          <w:tcPr>
            <w:tcW w:w="1890" w:type="dxa"/>
            <w:vAlign w:val="center"/>
          </w:tcPr>
          <w:p w14:paraId="7F5659B6" w14:textId="1FC2D49B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1 - 500</w:t>
            </w:r>
          </w:p>
        </w:tc>
        <w:tc>
          <w:tcPr>
            <w:tcW w:w="1080" w:type="dxa"/>
            <w:vAlign w:val="center"/>
          </w:tcPr>
          <w:p w14:paraId="2EBC98B3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143ACEFE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259F44B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071F8BD6" w14:textId="472F3546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0616EDAC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38A882C7" w14:textId="77777777" w:rsidR="003D400A" w:rsidRPr="00377D99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33ADD4F9" w14:textId="274C9ACC" w:rsidR="003D400A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500 - 1000</w:t>
            </w:r>
          </w:p>
        </w:tc>
        <w:tc>
          <w:tcPr>
            <w:tcW w:w="1080" w:type="dxa"/>
            <w:vAlign w:val="center"/>
          </w:tcPr>
          <w:p w14:paraId="2ED035A4" w14:textId="54E7E801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4A69E9C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791BAB4C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21E22AEB" w14:textId="4543B073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5747A329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724B3C2D" w14:textId="77777777" w:rsidR="003D400A" w:rsidRPr="00377D99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4B5073D9" w14:textId="5556A86D" w:rsidR="003D400A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1000 -5000</w:t>
            </w:r>
          </w:p>
        </w:tc>
        <w:tc>
          <w:tcPr>
            <w:tcW w:w="1080" w:type="dxa"/>
            <w:vAlign w:val="center"/>
          </w:tcPr>
          <w:p w14:paraId="68791C14" w14:textId="5FBC4CB2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93719B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0D511C1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3F2CC341" w14:textId="763E8888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025B5D1C" w14:textId="08CEF1E8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316" w:type="dxa"/>
            <w:vMerge w:val="restart"/>
            <w:vAlign w:val="center"/>
          </w:tcPr>
          <w:p w14:paraId="060FA8BB" w14:textId="098CB4BB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26EE">
              <w:rPr>
                <w:rFonts w:ascii="Arial" w:hAnsi="Arial"/>
                <w:sz w:val="18"/>
                <w:szCs w:val="18"/>
                <w:lang w:eastAsia="fr-FR"/>
              </w:rPr>
              <w:t>Manual Printing, Print Specifications: Inside: Printing: Color (CMYK, 4+4), Binding: Thread-stitched and glued catalogs (softcover, sewn-glued), Format: A4 (210x297), Paper: Munken Lynx (natural) 120g - PREMIUM offset paper, Pages: 76 Cover: Printing: Double-sided color (CMYK, 4+4), Cover Paper: Munken Lynx (natural) 300g - offset paper</w:t>
            </w:r>
            <w:r>
              <w:rPr>
                <w:rFonts w:ascii="Arial" w:hAnsi="Arial"/>
                <w:sz w:val="18"/>
                <w:szCs w:val="18"/>
                <w:lang w:eastAsia="fr-FR"/>
              </w:rPr>
              <w:t xml:space="preserve"> </w:t>
            </w:r>
            <w:r w:rsidRPr="000F1D7B">
              <w:rPr>
                <w:rFonts w:ascii="Arial" w:hAnsi="Arial"/>
                <w:sz w:val="18"/>
                <w:szCs w:val="18"/>
                <w:lang w:eastAsia="fr-FR"/>
              </w:rPr>
              <w:t>PREMIUM, Cover finishing: One-sided matte foil</w:t>
            </w:r>
          </w:p>
        </w:tc>
        <w:tc>
          <w:tcPr>
            <w:tcW w:w="1890" w:type="dxa"/>
            <w:vAlign w:val="center"/>
          </w:tcPr>
          <w:p w14:paraId="21C8D233" w14:textId="4428BE5D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1 - 50</w:t>
            </w:r>
          </w:p>
        </w:tc>
        <w:tc>
          <w:tcPr>
            <w:tcW w:w="1080" w:type="dxa"/>
            <w:vAlign w:val="center"/>
          </w:tcPr>
          <w:p w14:paraId="3034A4D8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6EA4B125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808C07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3F2F1813" w14:textId="43573CCD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0C46CEC7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13775E52" w14:textId="77777777" w:rsidR="003D400A" w:rsidRPr="00D626EE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656A21D7" w14:textId="095095C9" w:rsidR="003D400A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50 - 1000</w:t>
            </w:r>
          </w:p>
        </w:tc>
        <w:tc>
          <w:tcPr>
            <w:tcW w:w="1080" w:type="dxa"/>
            <w:vAlign w:val="center"/>
          </w:tcPr>
          <w:p w14:paraId="33A11BD5" w14:textId="024B949F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46B5955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04C4583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42FB5E52" w14:textId="487C32BD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297DBFD9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5835B2AF" w14:textId="77777777" w:rsidR="003D400A" w:rsidRPr="00D626EE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1F14CF06" w14:textId="7D5AFF61" w:rsidR="003D400A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1000 - 2000</w:t>
            </w:r>
          </w:p>
        </w:tc>
        <w:tc>
          <w:tcPr>
            <w:tcW w:w="1080" w:type="dxa"/>
            <w:vAlign w:val="center"/>
          </w:tcPr>
          <w:p w14:paraId="7C56DEC9" w14:textId="28914F96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2BADBB68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FB3591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FC87F9C" w14:textId="0F30E333" w:rsidTr="00B23714">
        <w:trPr>
          <w:trHeight w:val="200"/>
          <w:jc w:val="center"/>
        </w:trPr>
        <w:tc>
          <w:tcPr>
            <w:tcW w:w="529" w:type="dxa"/>
            <w:vMerge w:val="restart"/>
            <w:vAlign w:val="center"/>
          </w:tcPr>
          <w:p w14:paraId="334B5893" w14:textId="0B26795F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316" w:type="dxa"/>
            <w:vMerge w:val="restart"/>
            <w:vAlign w:val="center"/>
          </w:tcPr>
          <w:p w14:paraId="6C91CF93" w14:textId="3E7BFFEE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0688">
              <w:rPr>
                <w:rFonts w:ascii="Arial" w:hAnsi="Arial"/>
                <w:sz w:val="18"/>
                <w:szCs w:val="18"/>
                <w:lang w:eastAsia="fr-FR"/>
              </w:rPr>
              <w:t>A4 brochure, 20 pages (double-sided printing), sewn binding, 120g paper inside, 300g binding</w:t>
            </w:r>
          </w:p>
        </w:tc>
        <w:tc>
          <w:tcPr>
            <w:tcW w:w="1890" w:type="dxa"/>
            <w:vAlign w:val="center"/>
          </w:tcPr>
          <w:p w14:paraId="30D521E1" w14:textId="1C80A78A" w:rsidR="003D400A" w:rsidRPr="00B11683" w:rsidRDefault="003D400A" w:rsidP="005017A7">
            <w:pPr>
              <w:pStyle w:val="Default"/>
              <w:numPr>
                <w:ilvl w:val="0"/>
                <w:numId w:val="4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center"/>
          </w:tcPr>
          <w:p w14:paraId="7B8188BB" w14:textId="6F56CB5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33675F8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6188DF30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350B58BD" w14:textId="11C8BA6C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29BF227D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249ADA7F" w14:textId="77777777" w:rsidR="003D400A" w:rsidRPr="00950688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63BCFFBE" w14:textId="47A23952" w:rsidR="003D400A" w:rsidRDefault="003D400A" w:rsidP="005017A7">
            <w:pPr>
              <w:pStyle w:val="Default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100 - 500</w:t>
            </w:r>
          </w:p>
        </w:tc>
        <w:tc>
          <w:tcPr>
            <w:tcW w:w="1080" w:type="dxa"/>
            <w:vAlign w:val="center"/>
          </w:tcPr>
          <w:p w14:paraId="64AC1269" w14:textId="6FC3B4F3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384B1FAF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CA46D37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148AF395" w14:textId="10C45EE2" w:rsidTr="00B23714">
        <w:trPr>
          <w:trHeight w:val="200"/>
          <w:jc w:val="center"/>
        </w:trPr>
        <w:tc>
          <w:tcPr>
            <w:tcW w:w="529" w:type="dxa"/>
            <w:vMerge/>
            <w:vAlign w:val="center"/>
          </w:tcPr>
          <w:p w14:paraId="7251CC4B" w14:textId="77777777" w:rsidR="003D400A" w:rsidRPr="00B11683" w:rsidRDefault="003D400A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16" w:type="dxa"/>
            <w:vMerge/>
            <w:vAlign w:val="center"/>
          </w:tcPr>
          <w:p w14:paraId="471751BB" w14:textId="77777777" w:rsidR="003D400A" w:rsidRPr="00950688" w:rsidRDefault="003D400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</w:p>
        </w:tc>
        <w:tc>
          <w:tcPr>
            <w:tcW w:w="1890" w:type="dxa"/>
            <w:vAlign w:val="center"/>
          </w:tcPr>
          <w:p w14:paraId="64A74FC5" w14:textId="00A69BE3" w:rsidR="003D400A" w:rsidRDefault="003D400A" w:rsidP="005017A7">
            <w:pPr>
              <w:pStyle w:val="Default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500 -1000</w:t>
            </w:r>
          </w:p>
        </w:tc>
        <w:tc>
          <w:tcPr>
            <w:tcW w:w="1080" w:type="dxa"/>
            <w:vAlign w:val="center"/>
          </w:tcPr>
          <w:p w14:paraId="01AC146F" w14:textId="4201C14B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41988DF6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878B062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971" w:rsidRPr="00114315" w14:paraId="6FBA1D13" w14:textId="77777777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1F682DD5" w14:textId="1D9AD21E" w:rsidR="00274971" w:rsidRPr="00B11683" w:rsidRDefault="003D0DBD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316" w:type="dxa"/>
            <w:vAlign w:val="center"/>
          </w:tcPr>
          <w:p w14:paraId="7AB303C4" w14:textId="632C222B" w:rsidR="00274971" w:rsidRPr="00950688" w:rsidRDefault="0047444A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  <w:r w:rsidRPr="0047444A">
              <w:rPr>
                <w:rFonts w:ascii="Arial" w:hAnsi="Arial"/>
                <w:sz w:val="18"/>
                <w:szCs w:val="18"/>
                <w:lang w:eastAsia="fr-FR"/>
              </w:rPr>
              <w:t>A4 report (double-sided print), color, 20 pages, sewn binding, 120g core, 300g cover</w:t>
            </w:r>
          </w:p>
        </w:tc>
        <w:tc>
          <w:tcPr>
            <w:tcW w:w="1890" w:type="dxa"/>
            <w:vAlign w:val="center"/>
          </w:tcPr>
          <w:p w14:paraId="40A469AB" w14:textId="2DD3266B" w:rsidR="00274971" w:rsidRDefault="00916D30" w:rsidP="005017A7">
            <w:pPr>
              <w:pStyle w:val="Default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1 - 100</w:t>
            </w:r>
          </w:p>
        </w:tc>
        <w:tc>
          <w:tcPr>
            <w:tcW w:w="1080" w:type="dxa"/>
            <w:vAlign w:val="center"/>
          </w:tcPr>
          <w:p w14:paraId="7E769B83" w14:textId="66D4957F" w:rsidR="00274971" w:rsidRPr="00B11683" w:rsidRDefault="006B5BE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2738DAFD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4B35F30D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971" w:rsidRPr="00114315" w14:paraId="4D6A445C" w14:textId="77777777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51FA5C8F" w14:textId="3A4A9EEC" w:rsidR="00274971" w:rsidRPr="00B11683" w:rsidRDefault="003D0DBD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5316" w:type="dxa"/>
            <w:vAlign w:val="center"/>
          </w:tcPr>
          <w:p w14:paraId="0CBDC121" w14:textId="40C3A532" w:rsidR="00274971" w:rsidRPr="00950688" w:rsidRDefault="00323B63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  <w:r w:rsidRPr="00323B63">
              <w:rPr>
                <w:rFonts w:ascii="Arial" w:hAnsi="Arial"/>
                <w:sz w:val="18"/>
                <w:szCs w:val="18"/>
                <w:lang w:eastAsia="fr-FR"/>
              </w:rPr>
              <w:t>A4 brochure, 10 pages, binding, 120g</w:t>
            </w:r>
          </w:p>
        </w:tc>
        <w:tc>
          <w:tcPr>
            <w:tcW w:w="1890" w:type="dxa"/>
            <w:vAlign w:val="center"/>
          </w:tcPr>
          <w:p w14:paraId="66A6C708" w14:textId="79E9DFC3" w:rsidR="00274971" w:rsidRDefault="005017A7" w:rsidP="005017A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080" w:type="dxa"/>
            <w:vAlign w:val="center"/>
          </w:tcPr>
          <w:p w14:paraId="272E7904" w14:textId="04781B2E" w:rsidR="00274971" w:rsidRPr="00B11683" w:rsidRDefault="006B5BE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3CE552A3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44A01C4B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4971" w:rsidRPr="00114315" w14:paraId="0401E2EE" w14:textId="77777777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00CD5278" w14:textId="61631E31" w:rsidR="00274971" w:rsidRPr="00B11683" w:rsidRDefault="003D0DBD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5316" w:type="dxa"/>
            <w:vAlign w:val="center"/>
          </w:tcPr>
          <w:p w14:paraId="5FE17F49" w14:textId="4319BD26" w:rsidR="00274971" w:rsidRPr="00950688" w:rsidRDefault="009716BF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  <w:r w:rsidRPr="009716BF">
              <w:rPr>
                <w:rFonts w:ascii="Arial" w:hAnsi="Arial"/>
                <w:sz w:val="18"/>
                <w:szCs w:val="18"/>
                <w:lang w:eastAsia="fr-FR"/>
              </w:rPr>
              <w:t>Poster print on 2cm PVC foam, dimensions 40x30cm</w:t>
            </w:r>
          </w:p>
        </w:tc>
        <w:tc>
          <w:tcPr>
            <w:tcW w:w="1890" w:type="dxa"/>
            <w:vAlign w:val="center"/>
          </w:tcPr>
          <w:p w14:paraId="68DD0E7A" w14:textId="2018B00B" w:rsidR="00274971" w:rsidRDefault="005017A7" w:rsidP="005017A7">
            <w:pPr>
              <w:pStyle w:val="Default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1 - 5</w:t>
            </w:r>
          </w:p>
        </w:tc>
        <w:tc>
          <w:tcPr>
            <w:tcW w:w="1080" w:type="dxa"/>
            <w:vAlign w:val="center"/>
          </w:tcPr>
          <w:p w14:paraId="03814666" w14:textId="0EB778B9" w:rsidR="00274971" w:rsidRPr="00B11683" w:rsidRDefault="006B5BE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117675FF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0899814C" w14:textId="77777777" w:rsidR="00274971" w:rsidRPr="00B11683" w:rsidRDefault="00274971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16BF" w:rsidRPr="003D0DBD" w14:paraId="0FEC3072" w14:textId="77777777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23303618" w14:textId="7B208D8D" w:rsidR="009716BF" w:rsidRPr="00B11683" w:rsidRDefault="003D0DBD" w:rsidP="007947B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316" w:type="dxa"/>
            <w:vAlign w:val="center"/>
          </w:tcPr>
          <w:p w14:paraId="0B980C84" w14:textId="586A75E2" w:rsidR="009716BF" w:rsidRPr="003D0DBD" w:rsidRDefault="003D0DBD" w:rsidP="007947BB">
            <w:pPr>
              <w:pStyle w:val="Default"/>
              <w:jc w:val="center"/>
              <w:rPr>
                <w:rFonts w:ascii="Arial" w:hAnsi="Arial"/>
                <w:sz w:val="18"/>
                <w:szCs w:val="18"/>
                <w:lang w:eastAsia="fr-FR"/>
              </w:rPr>
            </w:pPr>
            <w:r w:rsidRPr="003D0DBD">
              <w:rPr>
                <w:rFonts w:ascii="Garamond" w:hAnsi="Garamond" w:cs="Arial"/>
                <w:color w:val="auto"/>
                <w:sz w:val="22"/>
                <w:szCs w:val="22"/>
              </w:rPr>
              <w:t>Poster print on 2cm PVC foam, dimensions 60x80cm</w:t>
            </w:r>
          </w:p>
        </w:tc>
        <w:tc>
          <w:tcPr>
            <w:tcW w:w="1890" w:type="dxa"/>
            <w:vAlign w:val="center"/>
          </w:tcPr>
          <w:p w14:paraId="6324D69A" w14:textId="4D3D4003" w:rsidR="009716BF" w:rsidRPr="003D0DBD" w:rsidRDefault="005017A7" w:rsidP="005017A7">
            <w:pPr>
              <w:pStyle w:val="Default"/>
              <w:ind w:left="7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1 - 5</w:t>
            </w:r>
          </w:p>
        </w:tc>
        <w:tc>
          <w:tcPr>
            <w:tcW w:w="1080" w:type="dxa"/>
            <w:vAlign w:val="center"/>
          </w:tcPr>
          <w:p w14:paraId="1749CA0F" w14:textId="2F9F0FD9" w:rsidR="009716BF" w:rsidRPr="003D0DBD" w:rsidRDefault="006B5BE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PCS</w:t>
            </w:r>
          </w:p>
        </w:tc>
        <w:tc>
          <w:tcPr>
            <w:tcW w:w="3510" w:type="dxa"/>
            <w:vAlign w:val="center"/>
          </w:tcPr>
          <w:p w14:paraId="04D95B73" w14:textId="77777777" w:rsidR="009716BF" w:rsidRPr="003D0DBD" w:rsidRDefault="009716BF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2195EE85" w14:textId="77777777" w:rsidR="009716BF" w:rsidRPr="003D0DBD" w:rsidRDefault="009716BF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00A" w:rsidRPr="00114315" w14:paraId="080E5363" w14:textId="62525E06" w:rsidTr="00B23714">
        <w:trPr>
          <w:trHeight w:val="200"/>
          <w:jc w:val="center"/>
        </w:trPr>
        <w:tc>
          <w:tcPr>
            <w:tcW w:w="529" w:type="dxa"/>
            <w:vAlign w:val="center"/>
          </w:tcPr>
          <w:p w14:paraId="6014C0C8" w14:textId="6E5EA15C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D0DB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316" w:type="dxa"/>
            <w:vAlign w:val="center"/>
          </w:tcPr>
          <w:p w14:paraId="1734A082" w14:textId="4DE878E1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 xml:space="preserve">Transport and delivery to </w:t>
            </w:r>
            <w:r w:rsidR="005017A7" w:rsidRPr="00B11683">
              <w:rPr>
                <w:rFonts w:asciiTheme="minorHAnsi" w:hAnsiTheme="minorHAnsi" w:cstheme="minorHAnsi"/>
                <w:sz w:val="20"/>
                <w:szCs w:val="20"/>
              </w:rPr>
              <w:t>offices</w:t>
            </w: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 xml:space="preserve"> located in Warsaw or sub-offices in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Wroclaw</w:t>
            </w: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90" w:type="dxa"/>
            <w:vAlign w:val="center"/>
          </w:tcPr>
          <w:p w14:paraId="58FE6BA0" w14:textId="77777777" w:rsidR="003D400A" w:rsidRPr="00B11683" w:rsidRDefault="003D400A" w:rsidP="005017A7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3373AF25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1683">
              <w:rPr>
                <w:rFonts w:asciiTheme="minorHAnsi" w:hAnsiTheme="minorHAnsi" w:cstheme="minorHAnsi"/>
                <w:sz w:val="20"/>
                <w:szCs w:val="20"/>
              </w:rPr>
              <w:t>EA</w:t>
            </w:r>
          </w:p>
        </w:tc>
        <w:tc>
          <w:tcPr>
            <w:tcW w:w="3510" w:type="dxa"/>
            <w:vAlign w:val="center"/>
          </w:tcPr>
          <w:p w14:paraId="7812E5FF" w14:textId="1D1B2BE3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5" w:type="dxa"/>
          </w:tcPr>
          <w:p w14:paraId="0CEDF71B" w14:textId="77777777" w:rsidR="003D400A" w:rsidRPr="00B11683" w:rsidRDefault="003D400A" w:rsidP="00B1168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39F53CF" w14:textId="77777777" w:rsidR="00E65642" w:rsidRDefault="00E65642" w:rsidP="00BA2F9D">
      <w:pPr>
        <w:pStyle w:val="ListParagraph"/>
        <w:ind w:left="0"/>
        <w:jc w:val="both"/>
        <w:rPr>
          <w:rFonts w:cs="Arial"/>
          <w:lang w:val="en-US"/>
        </w:rPr>
      </w:pPr>
    </w:p>
    <w:p w14:paraId="477E536B" w14:textId="77777777" w:rsidR="00B11683" w:rsidRPr="00E65642" w:rsidRDefault="00B11683" w:rsidP="00BA2F9D">
      <w:pPr>
        <w:pStyle w:val="ListParagraph"/>
        <w:ind w:left="0"/>
        <w:jc w:val="both"/>
        <w:rPr>
          <w:rFonts w:cs="Arial"/>
          <w:lang w:val="en-US"/>
        </w:rPr>
      </w:pPr>
    </w:p>
    <w:p w14:paraId="2FD02CE3" w14:textId="12E742ED" w:rsidR="004453CD" w:rsidRDefault="00BA2F9D" w:rsidP="00B11683">
      <w:pPr>
        <w:pStyle w:val="ListParagraph"/>
        <w:jc w:val="both"/>
        <w:rPr>
          <w:rFonts w:cs="Arial"/>
        </w:rPr>
      </w:pPr>
      <w:r w:rsidRPr="00BA2F9D">
        <w:rPr>
          <w:rFonts w:cs="Arial"/>
        </w:rPr>
        <w:t xml:space="preserve">- The price per "1" unit will be the ground and frame to build the master </w:t>
      </w:r>
      <w:r w:rsidR="00486403">
        <w:rPr>
          <w:rFonts w:cs="Arial"/>
          <w:lang w:val="en-US"/>
        </w:rPr>
        <w:t xml:space="preserve">service </w:t>
      </w:r>
      <w:r w:rsidRPr="00BA2F9D">
        <w:rPr>
          <w:rFonts w:cs="Arial"/>
        </w:rPr>
        <w:t>agreement. Actual quantity</w:t>
      </w:r>
      <w:r w:rsidR="00267FC1">
        <w:rPr>
          <w:rFonts w:cs="Arial"/>
        </w:rPr>
        <w:t>,</w:t>
      </w:r>
      <w:r w:rsidR="005F6F8A">
        <w:rPr>
          <w:rFonts w:cs="Arial"/>
        </w:rPr>
        <w:t xml:space="preserve"> </w:t>
      </w:r>
      <w:r w:rsidRPr="00BA2F9D">
        <w:rPr>
          <w:rFonts w:cs="Arial"/>
        </w:rPr>
        <w:t xml:space="preserve">will vary </w:t>
      </w:r>
    </w:p>
    <w:p w14:paraId="3D9472B3" w14:textId="7B168124" w:rsidR="00BA2F9D" w:rsidRPr="00BA2F9D" w:rsidRDefault="004453CD" w:rsidP="00B11683">
      <w:pPr>
        <w:pStyle w:val="ListParagraph"/>
        <w:jc w:val="both"/>
        <w:rPr>
          <w:rFonts w:cs="Arial"/>
        </w:rPr>
      </w:pPr>
      <w:r>
        <w:rPr>
          <w:rFonts w:cs="Arial"/>
        </w:rPr>
        <w:t xml:space="preserve">  </w:t>
      </w:r>
      <w:r w:rsidR="00BA2F9D" w:rsidRPr="00BA2F9D">
        <w:rPr>
          <w:rFonts w:cs="Arial"/>
        </w:rPr>
        <w:t xml:space="preserve">depending on IRC </w:t>
      </w:r>
      <w:r w:rsidRPr="00BA2F9D">
        <w:rPr>
          <w:rFonts w:cs="Arial"/>
        </w:rPr>
        <w:t>needs.</w:t>
      </w:r>
    </w:p>
    <w:p w14:paraId="511D6E16" w14:textId="63114580" w:rsidR="00BA2F9D" w:rsidRDefault="00BA2F9D" w:rsidP="00B11683">
      <w:pPr>
        <w:pStyle w:val="ListParagraph"/>
        <w:jc w:val="both"/>
        <w:rPr>
          <w:rFonts w:cs="Arial"/>
        </w:rPr>
      </w:pPr>
      <w:r w:rsidRPr="00BA2F9D">
        <w:rPr>
          <w:rFonts w:cs="Arial"/>
        </w:rPr>
        <w:t>- The price to be given per unit inclusive Government of Poland applicable withholding tax</w:t>
      </w:r>
      <w:r w:rsidR="004453CD">
        <w:rPr>
          <w:rFonts w:cs="Arial"/>
        </w:rPr>
        <w:t>.</w:t>
      </w:r>
    </w:p>
    <w:p w14:paraId="28A41BAA" w14:textId="3AC60C45" w:rsidR="00175348" w:rsidRDefault="00175348" w:rsidP="00BA2F9D">
      <w:pPr>
        <w:pStyle w:val="ListParagraph"/>
        <w:ind w:left="0"/>
        <w:jc w:val="both"/>
        <w:rPr>
          <w:rFonts w:cs="Arial"/>
        </w:rPr>
      </w:pPr>
    </w:p>
    <w:tbl>
      <w:tblPr>
        <w:tblStyle w:val="TableGrid"/>
        <w:tblW w:w="4597" w:type="pct"/>
        <w:tblInd w:w="535" w:type="dxa"/>
        <w:tblLook w:val="04A0" w:firstRow="1" w:lastRow="0" w:firstColumn="1" w:lastColumn="0" w:noHBand="0" w:noVBand="1"/>
      </w:tblPr>
      <w:tblGrid>
        <w:gridCol w:w="6067"/>
        <w:gridCol w:w="7163"/>
      </w:tblGrid>
      <w:tr w:rsidR="00D37077" w14:paraId="0C9528CE" w14:textId="77777777" w:rsidTr="00B11683">
        <w:tc>
          <w:tcPr>
            <w:tcW w:w="2293" w:type="pct"/>
            <w:vAlign w:val="center"/>
          </w:tcPr>
          <w:p w14:paraId="50F3AA15" w14:textId="77777777" w:rsidR="00D37077" w:rsidRDefault="00D37077" w:rsidP="00D37077">
            <w:pPr>
              <w:rPr>
                <w:rFonts w:ascii="Garamond" w:hAnsi="Garamond"/>
                <w:sz w:val="22"/>
                <w:szCs w:val="22"/>
              </w:rPr>
            </w:pPr>
            <w:r w:rsidRPr="00E062B6">
              <w:rPr>
                <w:rFonts w:ascii="Garamond" w:hAnsi="Garamond"/>
                <w:sz w:val="22"/>
                <w:szCs w:val="22"/>
              </w:rPr>
              <w:t xml:space="preserve">Payment terms </w:t>
            </w:r>
          </w:p>
          <w:p w14:paraId="5FD938A9" w14:textId="2ED0C7B0" w:rsidR="00D37077" w:rsidRPr="00E062B6" w:rsidRDefault="00D37077" w:rsidP="00D37077">
            <w:pPr>
              <w:rPr>
                <w:rFonts w:ascii="Garamond" w:hAnsi="Garamond"/>
              </w:rPr>
            </w:pPr>
            <w:r w:rsidRPr="00E062B6">
              <w:rPr>
                <w:rFonts w:ascii="Garamond" w:hAnsi="Garamond"/>
                <w:sz w:val="22"/>
                <w:szCs w:val="22"/>
              </w:rPr>
              <w:t>(IRC prefers within 10 working days after reception and acceptance of the materials and final invoice by bank wire)</w:t>
            </w:r>
          </w:p>
        </w:tc>
        <w:tc>
          <w:tcPr>
            <w:tcW w:w="2707" w:type="pct"/>
          </w:tcPr>
          <w:p w14:paraId="2B5F92F2" w14:textId="77777777" w:rsidR="00D37077" w:rsidRDefault="00D37077" w:rsidP="000E7348">
            <w:pPr>
              <w:rPr>
                <w:b/>
                <w:bCs/>
              </w:rPr>
            </w:pPr>
          </w:p>
        </w:tc>
      </w:tr>
      <w:tr w:rsidR="00175348" w14:paraId="38287B3E" w14:textId="77777777" w:rsidTr="00B11683">
        <w:tc>
          <w:tcPr>
            <w:tcW w:w="2293" w:type="pct"/>
            <w:vAlign w:val="center"/>
          </w:tcPr>
          <w:p w14:paraId="04D8FE11" w14:textId="6952CA7F" w:rsidR="00175348" w:rsidRPr="00E062B6" w:rsidRDefault="00175348" w:rsidP="000E7348">
            <w:pPr>
              <w:rPr>
                <w:rFonts w:ascii="Garamond" w:hAnsi="Garamond"/>
                <w:sz w:val="22"/>
                <w:szCs w:val="22"/>
              </w:rPr>
            </w:pPr>
            <w:r w:rsidRPr="00E062B6">
              <w:rPr>
                <w:rFonts w:ascii="Garamond" w:hAnsi="Garamond"/>
                <w:sz w:val="22"/>
                <w:szCs w:val="22"/>
              </w:rPr>
              <w:t xml:space="preserve">The validity of your offer (minimum </w:t>
            </w:r>
            <w:r w:rsidR="00FA1865">
              <w:rPr>
                <w:rFonts w:ascii="Garamond" w:hAnsi="Garamond"/>
                <w:sz w:val="22"/>
                <w:szCs w:val="22"/>
              </w:rPr>
              <w:t>3</w:t>
            </w:r>
            <w:r w:rsidRPr="00E062B6">
              <w:rPr>
                <w:rFonts w:ascii="Garamond" w:hAnsi="Garamond"/>
                <w:sz w:val="22"/>
                <w:szCs w:val="22"/>
              </w:rPr>
              <w:t>0 days):</w:t>
            </w:r>
          </w:p>
        </w:tc>
        <w:tc>
          <w:tcPr>
            <w:tcW w:w="2707" w:type="pct"/>
          </w:tcPr>
          <w:p w14:paraId="2578CF0A" w14:textId="77777777" w:rsidR="00175348" w:rsidRDefault="00175348" w:rsidP="000E7348">
            <w:pPr>
              <w:rPr>
                <w:b/>
                <w:bCs/>
              </w:rPr>
            </w:pPr>
          </w:p>
          <w:p w14:paraId="13978DD2" w14:textId="28B7926B" w:rsidR="00175348" w:rsidRDefault="00175348" w:rsidP="000E7348">
            <w:pPr>
              <w:rPr>
                <w:b/>
                <w:bCs/>
              </w:rPr>
            </w:pPr>
          </w:p>
        </w:tc>
      </w:tr>
    </w:tbl>
    <w:p w14:paraId="0C61C86C" w14:textId="77777777" w:rsidR="007A1BE5" w:rsidRDefault="007A1BE5" w:rsidP="007A1BE5"/>
    <w:p w14:paraId="1C5963DB" w14:textId="701262B6" w:rsidR="007A1BE5" w:rsidRPr="007A1BE5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  <w:r w:rsidRPr="007A1BE5">
        <w:rPr>
          <w:rFonts w:ascii="Garamond" w:eastAsiaTheme="minorHAnsi" w:hAnsi="Garamond"/>
          <w:sz w:val="24"/>
          <w:szCs w:val="24"/>
          <w:lang w:val="en-GB"/>
        </w:rPr>
        <w:t>Additional questions for the supplier:</w:t>
      </w:r>
    </w:p>
    <w:p w14:paraId="5A41EF70" w14:textId="7490AADB" w:rsidR="007A1BE5" w:rsidRPr="007A1BE5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  <w:r w:rsidRPr="007A1BE5">
        <w:rPr>
          <w:rFonts w:ascii="Garamond" w:eastAsiaTheme="minorHAnsi" w:hAnsi="Garamond"/>
          <w:sz w:val="24"/>
          <w:szCs w:val="24"/>
          <w:lang w:val="en-GB"/>
        </w:rPr>
        <w:t>Do you fulfill orders expressly?</w:t>
      </w:r>
    </w:p>
    <w:p w14:paraId="2E8B929A" w14:textId="2FE413A2" w:rsidR="007A1BE5" w:rsidRPr="007A1BE5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  <w:r w:rsidRPr="007A1BE5">
        <w:rPr>
          <w:rFonts w:ascii="Garamond" w:eastAsiaTheme="minorHAnsi" w:hAnsi="Garamond"/>
          <w:sz w:val="24"/>
          <w:szCs w:val="24"/>
          <w:lang w:val="en-GB"/>
        </w:rPr>
        <w:t>Re:</w:t>
      </w:r>
      <w:r w:rsidR="007D711B" w:rsidRPr="007D711B">
        <w:rPr>
          <w:rFonts w:ascii="Garamond" w:hAnsi="Garamond"/>
          <w:lang w:val="pl-PL"/>
        </w:rPr>
        <w:t xml:space="preserve"> </w:t>
      </w:r>
      <w:r w:rsidR="007D711B" w:rsidRPr="007F5C72">
        <w:rPr>
          <w:rFonts w:ascii="Garamond" w:hAnsi="Garamond"/>
          <w:lang w:val="pl-PL"/>
        </w:rPr>
        <w:t>..........................................................</w:t>
      </w:r>
      <w:r w:rsidR="007D711B">
        <w:rPr>
          <w:rFonts w:ascii="Garamond" w:hAnsi="Garamond"/>
          <w:lang w:val="pl-PL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024DD76C" w14:textId="3B83DB89" w:rsidR="00821B70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  <w:r w:rsidRPr="007A1BE5">
        <w:rPr>
          <w:rFonts w:ascii="Garamond" w:eastAsiaTheme="minorHAnsi" w:hAnsi="Garamond"/>
          <w:sz w:val="24"/>
          <w:szCs w:val="24"/>
          <w:lang w:val="en-GB"/>
        </w:rPr>
        <w:t>How soon after receiving our inquiry can we expect a response?</w:t>
      </w:r>
    </w:p>
    <w:p w14:paraId="59501023" w14:textId="3E3156A6" w:rsidR="007A1BE5" w:rsidRPr="007A1BE5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  <w:r w:rsidRPr="007A1BE5">
        <w:rPr>
          <w:rFonts w:ascii="Garamond" w:eastAsiaTheme="minorHAnsi" w:hAnsi="Garamond"/>
          <w:sz w:val="24"/>
          <w:szCs w:val="24"/>
          <w:lang w:val="en-GB"/>
        </w:rPr>
        <w:t>Re:</w:t>
      </w:r>
      <w:r w:rsidR="007D711B" w:rsidRPr="007D711B">
        <w:rPr>
          <w:rFonts w:ascii="Garamond" w:hAnsi="Garamond"/>
          <w:lang w:val="pl-PL"/>
        </w:rPr>
        <w:t xml:space="preserve"> </w:t>
      </w:r>
      <w:r w:rsidR="007D711B" w:rsidRPr="007F5C72">
        <w:rPr>
          <w:rFonts w:ascii="Garamond" w:hAnsi="Garamond"/>
          <w:lang w:val="pl-PL"/>
        </w:rPr>
        <w:t>..........................................................</w:t>
      </w:r>
      <w:r w:rsidR="007D711B">
        <w:rPr>
          <w:rFonts w:ascii="Garamond" w:hAnsi="Garamond"/>
          <w:lang w:val="pl-PL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5F97B037" w14:textId="77777777" w:rsidR="007A1BE5" w:rsidRPr="007A1BE5" w:rsidRDefault="007A1BE5" w:rsidP="007A1BE5">
      <w:pPr>
        <w:rPr>
          <w:rFonts w:ascii="Garamond" w:eastAsiaTheme="minorHAnsi" w:hAnsi="Garamond"/>
          <w:sz w:val="24"/>
          <w:szCs w:val="24"/>
          <w:lang w:val="en-GB"/>
        </w:rPr>
      </w:pPr>
    </w:p>
    <w:sectPr w:rsidR="007A1BE5" w:rsidRPr="007A1BE5" w:rsidSect="00175348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BFE5" w14:textId="77777777" w:rsidR="00452734" w:rsidRDefault="00452734" w:rsidP="006D2195">
      <w:pPr>
        <w:spacing w:after="0" w:line="240" w:lineRule="auto"/>
      </w:pPr>
      <w:r>
        <w:separator/>
      </w:r>
    </w:p>
  </w:endnote>
  <w:endnote w:type="continuationSeparator" w:id="0">
    <w:p w14:paraId="72EA5110" w14:textId="77777777" w:rsidR="00452734" w:rsidRDefault="00452734" w:rsidP="006D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0941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F47B6D" w14:textId="5D960052" w:rsidR="006D2195" w:rsidRDefault="006D2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3688C6" w14:textId="77777777" w:rsidR="006D2195" w:rsidRDefault="006D2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CC3CF" w14:textId="77777777" w:rsidR="00452734" w:rsidRDefault="00452734" w:rsidP="006D2195">
      <w:pPr>
        <w:spacing w:after="0" w:line="240" w:lineRule="auto"/>
      </w:pPr>
      <w:r>
        <w:separator/>
      </w:r>
    </w:p>
  </w:footnote>
  <w:footnote w:type="continuationSeparator" w:id="0">
    <w:p w14:paraId="586DC135" w14:textId="77777777" w:rsidR="00452734" w:rsidRDefault="00452734" w:rsidP="006D2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CCC"/>
    <w:multiLevelType w:val="hybridMultilevel"/>
    <w:tmpl w:val="AACCE5C6"/>
    <w:lvl w:ilvl="0" w:tplc="88B40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77940"/>
    <w:multiLevelType w:val="hybridMultilevel"/>
    <w:tmpl w:val="CA6AFFA2"/>
    <w:lvl w:ilvl="0" w:tplc="D16A4B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36787"/>
    <w:multiLevelType w:val="hybridMultilevel"/>
    <w:tmpl w:val="B25C05B6"/>
    <w:lvl w:ilvl="0" w:tplc="7E88C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63279"/>
    <w:multiLevelType w:val="hybridMultilevel"/>
    <w:tmpl w:val="6644DE70"/>
    <w:lvl w:ilvl="0" w:tplc="BC3CCD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75D1F"/>
    <w:multiLevelType w:val="multilevel"/>
    <w:tmpl w:val="266ED56A"/>
    <w:lvl w:ilvl="0">
      <w:start w:val="1"/>
      <w:numFmt w:val="decimal"/>
      <w:pStyle w:val="Heading3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pStyle w:val="Heading4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275983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8841078">
    <w:abstractNumId w:val="0"/>
  </w:num>
  <w:num w:numId="3" w16cid:durableId="1935088130">
    <w:abstractNumId w:val="1"/>
  </w:num>
  <w:num w:numId="4" w16cid:durableId="391539753">
    <w:abstractNumId w:val="2"/>
  </w:num>
  <w:num w:numId="5" w16cid:durableId="1160736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8B2"/>
    <w:rsid w:val="00020660"/>
    <w:rsid w:val="00053E01"/>
    <w:rsid w:val="00076335"/>
    <w:rsid w:val="00077650"/>
    <w:rsid w:val="000C22F7"/>
    <w:rsid w:val="000D4FCC"/>
    <w:rsid w:val="000D61FD"/>
    <w:rsid w:val="000E392B"/>
    <w:rsid w:val="001103EC"/>
    <w:rsid w:val="00112F4C"/>
    <w:rsid w:val="00115B9A"/>
    <w:rsid w:val="00146C01"/>
    <w:rsid w:val="00165A44"/>
    <w:rsid w:val="00175348"/>
    <w:rsid w:val="00180F6C"/>
    <w:rsid w:val="001B18C0"/>
    <w:rsid w:val="001F5F1A"/>
    <w:rsid w:val="00214003"/>
    <w:rsid w:val="00267FC1"/>
    <w:rsid w:val="0027496F"/>
    <w:rsid w:val="00274971"/>
    <w:rsid w:val="00285F12"/>
    <w:rsid w:val="00290D7A"/>
    <w:rsid w:val="002E0152"/>
    <w:rsid w:val="00323B63"/>
    <w:rsid w:val="00331DEF"/>
    <w:rsid w:val="003C1509"/>
    <w:rsid w:val="003D0DBD"/>
    <w:rsid w:val="003D400A"/>
    <w:rsid w:val="00403C63"/>
    <w:rsid w:val="00444EF8"/>
    <w:rsid w:val="004453CD"/>
    <w:rsid w:val="00452734"/>
    <w:rsid w:val="00454EF4"/>
    <w:rsid w:val="00470130"/>
    <w:rsid w:val="0047444A"/>
    <w:rsid w:val="00477E09"/>
    <w:rsid w:val="00483E6E"/>
    <w:rsid w:val="00486403"/>
    <w:rsid w:val="0049026D"/>
    <w:rsid w:val="004D4366"/>
    <w:rsid w:val="004D6D6D"/>
    <w:rsid w:val="005017A7"/>
    <w:rsid w:val="00510776"/>
    <w:rsid w:val="005734FD"/>
    <w:rsid w:val="00587F96"/>
    <w:rsid w:val="005967E1"/>
    <w:rsid w:val="005975A4"/>
    <w:rsid w:val="005C50F6"/>
    <w:rsid w:val="005F4221"/>
    <w:rsid w:val="005F6F8A"/>
    <w:rsid w:val="00606BE8"/>
    <w:rsid w:val="00616A9F"/>
    <w:rsid w:val="00653A06"/>
    <w:rsid w:val="00667182"/>
    <w:rsid w:val="0068146E"/>
    <w:rsid w:val="00685000"/>
    <w:rsid w:val="006B5BEA"/>
    <w:rsid w:val="006B7872"/>
    <w:rsid w:val="006D2195"/>
    <w:rsid w:val="006E75A5"/>
    <w:rsid w:val="006F2B2D"/>
    <w:rsid w:val="006F58E4"/>
    <w:rsid w:val="00700DA5"/>
    <w:rsid w:val="007140A8"/>
    <w:rsid w:val="007249AF"/>
    <w:rsid w:val="00725F63"/>
    <w:rsid w:val="00734BF5"/>
    <w:rsid w:val="007646B9"/>
    <w:rsid w:val="007947BB"/>
    <w:rsid w:val="007A1BE5"/>
    <w:rsid w:val="007B78B2"/>
    <w:rsid w:val="007D325A"/>
    <w:rsid w:val="007D5302"/>
    <w:rsid w:val="007D711B"/>
    <w:rsid w:val="007E16A5"/>
    <w:rsid w:val="00821B70"/>
    <w:rsid w:val="0084637B"/>
    <w:rsid w:val="00861489"/>
    <w:rsid w:val="0089137A"/>
    <w:rsid w:val="008D4268"/>
    <w:rsid w:val="008F7CC3"/>
    <w:rsid w:val="00916D30"/>
    <w:rsid w:val="009179F2"/>
    <w:rsid w:val="00944F36"/>
    <w:rsid w:val="009716BF"/>
    <w:rsid w:val="00976535"/>
    <w:rsid w:val="009C26E2"/>
    <w:rsid w:val="009D4B35"/>
    <w:rsid w:val="009F0D14"/>
    <w:rsid w:val="00A34999"/>
    <w:rsid w:val="00A53A37"/>
    <w:rsid w:val="00A62302"/>
    <w:rsid w:val="00A6564E"/>
    <w:rsid w:val="00A66902"/>
    <w:rsid w:val="00A8336A"/>
    <w:rsid w:val="00A93FB3"/>
    <w:rsid w:val="00A94189"/>
    <w:rsid w:val="00A94BF4"/>
    <w:rsid w:val="00AA59E6"/>
    <w:rsid w:val="00AC1C75"/>
    <w:rsid w:val="00AC2BC4"/>
    <w:rsid w:val="00B11683"/>
    <w:rsid w:val="00B23714"/>
    <w:rsid w:val="00B35ECB"/>
    <w:rsid w:val="00B624DA"/>
    <w:rsid w:val="00B632D2"/>
    <w:rsid w:val="00B71F95"/>
    <w:rsid w:val="00B92152"/>
    <w:rsid w:val="00B97EA8"/>
    <w:rsid w:val="00BA2F9D"/>
    <w:rsid w:val="00BA4AB0"/>
    <w:rsid w:val="00BF2FEB"/>
    <w:rsid w:val="00BF47E1"/>
    <w:rsid w:val="00C22A86"/>
    <w:rsid w:val="00C241E0"/>
    <w:rsid w:val="00C26C0B"/>
    <w:rsid w:val="00C46DD1"/>
    <w:rsid w:val="00C46E5E"/>
    <w:rsid w:val="00C51AEE"/>
    <w:rsid w:val="00C57E66"/>
    <w:rsid w:val="00C86EF0"/>
    <w:rsid w:val="00CA142A"/>
    <w:rsid w:val="00CB3B36"/>
    <w:rsid w:val="00CC44E5"/>
    <w:rsid w:val="00D06BA3"/>
    <w:rsid w:val="00D10038"/>
    <w:rsid w:val="00D166FF"/>
    <w:rsid w:val="00D217EA"/>
    <w:rsid w:val="00D37077"/>
    <w:rsid w:val="00D37666"/>
    <w:rsid w:val="00D4181E"/>
    <w:rsid w:val="00D419D4"/>
    <w:rsid w:val="00D42B1D"/>
    <w:rsid w:val="00D54218"/>
    <w:rsid w:val="00D61EA4"/>
    <w:rsid w:val="00D75132"/>
    <w:rsid w:val="00DF61C3"/>
    <w:rsid w:val="00E030B1"/>
    <w:rsid w:val="00E062B6"/>
    <w:rsid w:val="00E12A97"/>
    <w:rsid w:val="00E15482"/>
    <w:rsid w:val="00E156F3"/>
    <w:rsid w:val="00E65642"/>
    <w:rsid w:val="00E72FD1"/>
    <w:rsid w:val="00E83068"/>
    <w:rsid w:val="00E9192F"/>
    <w:rsid w:val="00EE292F"/>
    <w:rsid w:val="00F22B52"/>
    <w:rsid w:val="00F348C7"/>
    <w:rsid w:val="00F5145E"/>
    <w:rsid w:val="00F904F6"/>
    <w:rsid w:val="00FA1865"/>
    <w:rsid w:val="00FC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AA553"/>
  <w15:chartTrackingRefBased/>
  <w15:docId w15:val="{BECD79F8-D843-4338-BC11-D44D6254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152"/>
    <w:pPr>
      <w:spacing w:line="252" w:lineRule="auto"/>
      <w:jc w:val="both"/>
    </w:pPr>
    <w:rPr>
      <w:rFonts w:ascii="Calibri" w:eastAsia="Times New Roman" w:hAnsi="Calibri" w:cs="Arial"/>
    </w:rPr>
  </w:style>
  <w:style w:type="paragraph" w:styleId="Heading1">
    <w:name w:val="heading 1"/>
    <w:basedOn w:val="Normal"/>
    <w:next w:val="Normal"/>
    <w:link w:val="Heading1Char"/>
    <w:qFormat/>
    <w:rsid w:val="000C22F7"/>
    <w:pPr>
      <w:keepNext/>
      <w:pBdr>
        <w:top w:val="single" w:sz="4" w:space="1" w:color="auto"/>
        <w:bottom w:val="single" w:sz="4" w:space="1" w:color="auto"/>
      </w:pBdr>
      <w:spacing w:before="240" w:after="60" w:line="240" w:lineRule="auto"/>
      <w:jc w:val="center"/>
      <w:outlineLvl w:val="0"/>
    </w:pPr>
    <w:rPr>
      <w:rFonts w:ascii="Garamond" w:hAnsi="Garamond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22F7"/>
    <w:pPr>
      <w:keepNext/>
      <w:numPr>
        <w:numId w:val="1"/>
      </w:numPr>
      <w:spacing w:before="240" w:after="60" w:line="240" w:lineRule="auto"/>
      <w:jc w:val="left"/>
      <w:outlineLvl w:val="2"/>
    </w:pPr>
    <w:rPr>
      <w:rFonts w:ascii="Garamond" w:hAnsi="Garamond"/>
      <w:b/>
      <w:bCs/>
      <w:sz w:val="28"/>
      <w:szCs w:val="26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C22F7"/>
    <w:pPr>
      <w:keepNext/>
      <w:numPr>
        <w:ilvl w:val="1"/>
        <w:numId w:val="1"/>
      </w:numPr>
      <w:spacing w:before="240" w:after="60" w:line="240" w:lineRule="auto"/>
      <w:jc w:val="left"/>
      <w:outlineLvl w:val="3"/>
    </w:pPr>
    <w:rPr>
      <w:rFonts w:ascii="Garamond" w:hAnsi="Garamond" w:cs="Times New Roman"/>
      <w:b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2152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21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C22F7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3Char">
    <w:name w:val="Heading 3 Char"/>
    <w:basedOn w:val="DefaultParagraphFont"/>
    <w:link w:val="Heading3"/>
    <w:semiHidden/>
    <w:rsid w:val="000C22F7"/>
    <w:rPr>
      <w:rFonts w:ascii="Garamond" w:eastAsia="Times New Roman" w:hAnsi="Garamond" w:cs="Arial"/>
      <w:b/>
      <w:bCs/>
      <w:sz w:val="28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0C22F7"/>
    <w:rPr>
      <w:rFonts w:ascii="Garamond" w:eastAsia="Times New Roman" w:hAnsi="Garamond" w:cs="Times New Roman"/>
      <w:b/>
      <w:bCs/>
      <w:sz w:val="24"/>
      <w:szCs w:val="28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0C22F7"/>
    <w:rPr>
      <w:rFonts w:ascii="Garamond" w:hAnsi="Garamond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C22F7"/>
    <w:pPr>
      <w:spacing w:after="0" w:line="240" w:lineRule="auto"/>
      <w:ind w:left="720"/>
      <w:contextualSpacing/>
      <w:jc w:val="left"/>
    </w:pPr>
    <w:rPr>
      <w:rFonts w:ascii="Garamond" w:eastAsiaTheme="minorHAnsi" w:hAnsi="Garamond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D2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95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D2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95"/>
    <w:rPr>
      <w:rFonts w:ascii="Calibri" w:eastAsia="Times New Roman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D4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4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4268"/>
    <w:rPr>
      <w:rFonts w:ascii="Calibri" w:eastAsia="Times New Roman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8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 Simanikhin</dc:creator>
  <cp:keywords/>
  <dc:description/>
  <cp:lastModifiedBy>Kamila Garnczarska</cp:lastModifiedBy>
  <cp:revision>138</cp:revision>
  <cp:lastPrinted>2025-10-29T12:00:00Z</cp:lastPrinted>
  <dcterms:created xsi:type="dcterms:W3CDTF">2022-08-10T14:25:00Z</dcterms:created>
  <dcterms:modified xsi:type="dcterms:W3CDTF">2025-10-29T12:01:00Z</dcterms:modified>
</cp:coreProperties>
</file>